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D7" w:rsidRPr="00A2332B" w:rsidRDefault="003606D7" w:rsidP="00BC677A">
      <w:pPr>
        <w:jc w:val="right"/>
        <w:rPr>
          <w:rFonts w:ascii="Times New Roman" w:hAnsi="Times New Roman"/>
          <w:b/>
        </w:rPr>
      </w:pPr>
    </w:p>
    <w:p w:rsidR="003606D7" w:rsidRPr="00A2332B" w:rsidRDefault="003606D7" w:rsidP="00BC677A">
      <w:pPr>
        <w:jc w:val="right"/>
        <w:rPr>
          <w:rFonts w:ascii="Times New Roman" w:hAnsi="Times New Roman"/>
          <w:b/>
        </w:rPr>
      </w:pPr>
    </w:p>
    <w:p w:rsidR="003606D7" w:rsidRPr="00A2332B" w:rsidRDefault="003606D7" w:rsidP="00BC677A">
      <w:pPr>
        <w:jc w:val="right"/>
        <w:rPr>
          <w:rFonts w:ascii="Times New Roman" w:hAnsi="Times New Roman"/>
          <w:b/>
        </w:rPr>
      </w:pPr>
    </w:p>
    <w:p w:rsidR="00BC677A" w:rsidRPr="00D84264" w:rsidRDefault="00B34A0F" w:rsidP="00D84264">
      <w:pPr>
        <w:jc w:val="center"/>
        <w:rPr>
          <w:rFonts w:ascii="Times New Roman" w:hAnsi="Times New Roman"/>
          <w:b/>
        </w:rPr>
      </w:pPr>
      <w:r w:rsidRPr="00A2332B">
        <w:rPr>
          <w:rFonts w:ascii="Times New Roman" w:hAnsi="Times New Roman"/>
          <w:b/>
        </w:rPr>
        <w:t xml:space="preserve">                </w:t>
      </w:r>
      <w:r w:rsidR="00D84264">
        <w:rPr>
          <w:rFonts w:ascii="Times New Roman" w:hAnsi="Times New Roman"/>
          <w:b/>
          <w:lang w:val="kk-KZ"/>
        </w:rPr>
        <w:t xml:space="preserve">Объявление </w:t>
      </w:r>
      <w:r w:rsidR="003606D7" w:rsidRPr="00A2332B">
        <w:rPr>
          <w:rFonts w:ascii="Times New Roman" w:hAnsi="Times New Roman"/>
          <w:b/>
        </w:rPr>
        <w:t xml:space="preserve"> на приобретение реагентов на биохимический анализ </w:t>
      </w:r>
      <w:r w:rsidR="00EE2168" w:rsidRPr="00A2332B">
        <w:rPr>
          <w:rFonts w:ascii="Times New Roman" w:hAnsi="Times New Roman"/>
          <w:b/>
        </w:rPr>
        <w:t xml:space="preserve"> 2023г</w:t>
      </w:r>
    </w:p>
    <w:tbl>
      <w:tblPr>
        <w:tblStyle w:val="a3"/>
        <w:tblpPr w:leftFromText="180" w:rightFromText="180" w:vertAnchor="page" w:horzAnchor="margin" w:tblpY="5493"/>
        <w:tblW w:w="15493" w:type="dxa"/>
        <w:tblLayout w:type="fixed"/>
        <w:tblLook w:val="04A0" w:firstRow="1" w:lastRow="0" w:firstColumn="1" w:lastColumn="0" w:noHBand="0" w:noVBand="1"/>
      </w:tblPr>
      <w:tblGrid>
        <w:gridCol w:w="540"/>
        <w:gridCol w:w="4017"/>
        <w:gridCol w:w="6168"/>
        <w:gridCol w:w="1004"/>
        <w:gridCol w:w="861"/>
        <w:gridCol w:w="1407"/>
        <w:gridCol w:w="17"/>
        <w:gridCol w:w="16"/>
        <w:gridCol w:w="17"/>
        <w:gridCol w:w="18"/>
        <w:gridCol w:w="1428"/>
      </w:tblGrid>
      <w:tr w:rsidR="000E478E" w:rsidRPr="00A2332B" w:rsidTr="00602BDC">
        <w:trPr>
          <w:trHeight w:val="148"/>
        </w:trPr>
        <w:tc>
          <w:tcPr>
            <w:tcW w:w="540" w:type="dxa"/>
          </w:tcPr>
          <w:p w:rsidR="000E478E" w:rsidRPr="00A2332B" w:rsidRDefault="000E478E" w:rsidP="00B34A0F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17" w:type="dxa"/>
          </w:tcPr>
          <w:p w:rsidR="000E478E" w:rsidRPr="00A2332B" w:rsidRDefault="000E478E" w:rsidP="00B34A0F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168" w:type="dxa"/>
          </w:tcPr>
          <w:p w:rsidR="000E478E" w:rsidRPr="00A2332B" w:rsidRDefault="000E478E" w:rsidP="00B34A0F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Техническое описание товара</w:t>
            </w:r>
          </w:p>
        </w:tc>
        <w:tc>
          <w:tcPr>
            <w:tcW w:w="1004" w:type="dxa"/>
          </w:tcPr>
          <w:p w:rsidR="000E478E" w:rsidRPr="00A2332B" w:rsidRDefault="000E478E" w:rsidP="00B34A0F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Единиц</w:t>
            </w:r>
          </w:p>
          <w:p w:rsidR="000E478E" w:rsidRPr="00A2332B" w:rsidRDefault="000E478E" w:rsidP="00B34A0F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861" w:type="dxa"/>
          </w:tcPr>
          <w:p w:rsidR="000E478E" w:rsidRPr="00A2332B" w:rsidRDefault="000E478E" w:rsidP="00B34A0F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5" w:type="dxa"/>
            <w:gridSpan w:val="5"/>
          </w:tcPr>
          <w:p w:rsidR="000E478E" w:rsidRPr="00A2332B" w:rsidRDefault="000E478E" w:rsidP="00B34A0F">
            <w:pPr>
              <w:spacing w:line="276" w:lineRule="auto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28" w:type="dxa"/>
          </w:tcPr>
          <w:p w:rsidR="000E478E" w:rsidRPr="00A2332B" w:rsidRDefault="00F823C4" w:rsidP="00B34A0F">
            <w:pPr>
              <w:spacing w:line="276" w:lineRule="auto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Сумма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АЛТ на 500 исследований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АЛТ (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Аланинаминотрансфераза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(SGPT)) (ALT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Alanine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aminotransferase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(SGPT)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Reagent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Set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) на 500 исследований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Тип пробы – сыворотка, метод - IFCC, кинетика, Состав готового раствора: L-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Аланин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500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 \ ЛДГ    &gt;1200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 \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Трис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-буфер, рН 7,</w:t>
            </w:r>
            <w:proofErr w:type="gram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5  100</w:t>
            </w:r>
            <w:proofErr w:type="gram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 \2-Оксоглутарат  15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/л \ NADH (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Динатриевая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соль) 0,18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Азид натрия (0,2%), стабилизаторы, длина волны – 340, рабочая температура для ручного метода определения - 37 С, длительность анализа – 3 минуты, стабильность готового раствора – 14 суток, условия хранения – 2-8гр, линейность - 0-500 МЕ/л, чувствительность - 1,8 МЕ/л, форма - жидкая, готов к использованию, состав набора –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, фасовка - 1x100 мл реагент R</w:t>
            </w:r>
            <w:proofErr w:type="gram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1 ,</w:t>
            </w:r>
            <w:proofErr w:type="gram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1x20 мл реагент R2 , Контроли и реагенты одного и того же  производителя. Наличие письма от производителя анализатора что данные реагенты подходит к биохимическому анализатору.)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gridSpan w:val="5"/>
            <w:vAlign w:val="bottom"/>
          </w:tcPr>
          <w:p w:rsidR="00E41D12" w:rsidRPr="00A2332B" w:rsidRDefault="00E41D12" w:rsidP="00E41D12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18 900</w:t>
            </w:r>
          </w:p>
        </w:tc>
        <w:tc>
          <w:tcPr>
            <w:tcW w:w="1428" w:type="dxa"/>
            <w:vAlign w:val="bottom"/>
          </w:tcPr>
          <w:p w:rsidR="00E41D12" w:rsidRPr="00A2332B" w:rsidRDefault="00E41D12" w:rsidP="00E41D12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56 700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Набор реагентов АСТ (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Аспартатаминотрансфераза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(SGОТ), на 600 исследований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tabs>
                <w:tab w:val="left" w:pos="421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АСТ (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Аспартатаминотрансфераза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(SGОТ) R1: 1 х 120ml, R2: 1 х 30ml, на 600 исследований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Тип пробы – сыворотка, метод - ферментативный, кинетика, Состав готового раствора: L-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Аспартат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240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МДГ (мышцы свиньи) &gt;600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ЛДГ (мышцы кролика) &gt;600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Трис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-буфер, рН 7,</w:t>
            </w:r>
            <w:proofErr w:type="gram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5  80</w:t>
            </w:r>
            <w:proofErr w:type="gram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2-Оксоглутарат  12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/л, NADH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  0,18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lastRenderedPageBreak/>
              <w:t>Длина волны – 340, рабочая температура для ручного метода определения – 37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С,  длительность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анализа – 3 минуты, стабильность готового раствора – 21 суток, условия хранения – 2-8гр, линейность - 0-500 МЕ/л, чувствительность - 2,65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CV, % - 4,19, форма - жидкая, готов к использованию, состав набора –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биреагент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,  фасовка -1x100 мл реагент R1 1x30 мл реагент R2, Контроли и реагенты одного производителя. Наличие письма от производителя анализатора что данные реагенты подходит к биохимическому анализатору.</w:t>
            </w:r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Набор 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6F37EA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gridSpan w:val="5"/>
            <w:vAlign w:val="bottom"/>
          </w:tcPr>
          <w:p w:rsidR="00E41D12" w:rsidRPr="00A2332B" w:rsidRDefault="00E41D12" w:rsidP="006F37EA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19 800</w:t>
            </w:r>
          </w:p>
        </w:tc>
        <w:tc>
          <w:tcPr>
            <w:tcW w:w="1428" w:type="dxa"/>
            <w:vAlign w:val="bottom"/>
          </w:tcPr>
          <w:p w:rsidR="00E41D12" w:rsidRPr="00A2332B" w:rsidRDefault="00E41D12" w:rsidP="006F37EA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59 400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глюкозы оксидазы R1, на 278 исследований </w:t>
            </w:r>
          </w:p>
        </w:tc>
        <w:tc>
          <w:tcPr>
            <w:tcW w:w="6168" w:type="dxa"/>
          </w:tcPr>
          <w:p w:rsidR="00E41D12" w:rsidRPr="00A2332B" w:rsidRDefault="00E41D12" w:rsidP="00D84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Набор реагентов для определения</w:t>
            </w:r>
            <w:r w:rsidR="00D84264">
              <w:rPr>
                <w:rFonts w:ascii="Times New Roman" w:hAnsi="Times New Roman"/>
                <w:sz w:val="20"/>
                <w:szCs w:val="20"/>
              </w:rPr>
              <w:t xml:space="preserve"> глюкозы оксидазы R1, 1x125мл 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>STD, 1x5мл на 278 исследований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для количественного определения содержания глюкозы в сыворотке крови по конечной точке. Метод: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оксидазная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конечная точка. Состав основного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реагента: 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Глюкозогексогиназа</w:t>
            </w:r>
            <w:proofErr w:type="spellEnd"/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                                15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/мл, 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Пероксидаза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(лошадиная)  1,2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/мл, , 4-Аминоантипирин  0,2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Фенол                                                     4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Инертные вещества и консерванты. Длина волны: 500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Длительность анализа: 15 минут. Концентрация глюкозы в норме: 70 - 105 мг/дл. Линейность: 0-500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1x125 мл реагент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1х 5 мл стандарт глюкозы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Набор 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15 460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61 840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креатинин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на 625 исследований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реагентов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R1: 1 x 125ml, R2: 1 x 125ml, STD: 1 x 5ml, на 625 исследований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реагентов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1: 1 x 125ml, R2: 1 x 125ml, STD: 1 x 5ml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Метод: Яффе, кинетика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Состав основных реагентов: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1. Реагент пикриновой кислоты: раствор, содержащий 10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пикриновой кислоты.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2. Буфер Натрия гидроксид: раствор, содержащий 10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бората натрия, 240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гидроксида натрия.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3. Стандарт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(5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): раствор содержит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в соляной кислоте в присутствии консервантов.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Длина волны: 510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Длительность анализа: 1 минута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Концентрация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в норме: 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lastRenderedPageBreak/>
              <w:t>Мужчины 0,9-1,5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Женщины 0,7-1,37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Линейность: 0,1-25,0мг/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Стабильность рабочего раствора: 1 месяц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1x125 мл реагент R1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1x125 мл реагент R2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1х5 мл стандарт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 xml:space="preserve">Набор 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18 900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56 700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Биохимический калибратор Набор биохимического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мультикалибратора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1x5мл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реагентов Биохимический калибратор Набор биохимического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мультикалибратора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1x5мл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реагентов Биохимический калибратор предназначен для калибровки в количественных тестах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на автоматических анализаторов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. Определяемые параметры: Альбумин, Общий Билирубин, Прямой Билирубин, Азот мочевины, Кальций, CO2, Хлор, Холестерин,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Глюкоза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Гекс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Окс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, Железо, Магний, Фосфор, Калий, Натрий, Общий Белок, Триглицериды, Мочевая Кислота.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Состав: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лиофилизированная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сыворотка человека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Разведение: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деионизированная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вода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Стабильность готового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раствора:  разбавленный</w:t>
            </w:r>
            <w:proofErr w:type="gram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химический калибратор стабилен в течение 5 дней при температуре 2-8 °С (за исключением билирубина - 4 суток)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 1x5мл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Набор 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7" w:type="dxa"/>
            <w:gridSpan w:val="4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20 900</w:t>
            </w:r>
          </w:p>
        </w:tc>
        <w:tc>
          <w:tcPr>
            <w:tcW w:w="1445" w:type="dxa"/>
            <w:gridSpan w:val="2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20 900</w:t>
            </w:r>
          </w:p>
        </w:tc>
      </w:tr>
      <w:tr w:rsidR="00E41D12" w:rsidRPr="00A2332B" w:rsidTr="00602BDC">
        <w:trPr>
          <w:trHeight w:val="2774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Набор реагентов Химический контроль для контроля полученных данных и контроля точности проведения теста \ Набор биохимического контроля Уровень1, 1x5мл, Уровень2, 1x5мл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Набор реагентов Химический контроль для контроля полученных данных и контроля точности проведения теста \ Набор биохимического контроля Уровень1, 1x5мл, Уровень2, 1x5мл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реагентов Химический контроль для контроля полученных данных и контроля точности проведения теста. Определяемые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параметры:  альбумин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общий/прямой билирубин, азот мочевины, мочевина, кальций, кальций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Арсеназо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 углекислый газ, хлор, холестерин,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креатинкиназа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глюкоза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Гексокиназняа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Оксидазная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железо, ОЖСС, магний, фосфор, калий, натрий, общий белок, триглицериды GPO, мочевая кислота, щелочная фосфатаза, кислая фосфатаза, АЛТ, АСТ, амилаза,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гаммаглутамилтранфераза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лактатдегидрогеназа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липаза,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лактат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Состав: человеческая сыворотка с добавлением биохимических компонентов (экстракты тканей человека и животных), химических соединений, лекарственных средств, консервантов и стабилизаторов.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Разведение: дистиллированная/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деионизированная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вода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Стабильность готового раствора: 7 суток за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исключением щелочной фосфатазы и билирубина 48 часов) при температуре 2-8 °С.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Уровень 1 - 1x5мл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Уровень 2 - 1х5мл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Набор</w:t>
            </w: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Align w:val="bottom"/>
          </w:tcPr>
          <w:p w:rsidR="006F37EA" w:rsidRPr="00A2332B" w:rsidRDefault="006F37EA" w:rsidP="00E41D12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      5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24 300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121 500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для определения триглицеридов на 417 исследований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Набор реагентов для определения триглицеридов R1, 1х125мл + STD, 1x5мл на 417 исследований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для количественного определения триглицеридов в сыворотке и плазме крови.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Метод: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Триндера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, конечная точка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Состав основного реагента: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АТР                                            0.5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Ацетат магния                          12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4-Хлорфенол                             3.5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4-Аминофеназон                      0.3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Глицерин фосфат оксидаза  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&gt;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4500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Липаза                                    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&gt;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200,000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Глицерокиназа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&gt;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250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Пероксидаза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&gt;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2,000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Буфер (рН 7.4)                           50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сурфактанты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, стабилизаторы и консерванты.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Длина волны: 520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Длительность анализа: 9 минут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Концентрация триглицеридов в норме: 44 - 148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(0,50-1,67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/л)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Линейность: 0-1000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(0-11,3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/л)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1x125 мл реагент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1х5 мл стандарт триглицеридов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Набор 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26 500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79 500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Лактатдегидрогеназа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256 тестов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Лактатдегидрогеназа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R1: 1 x 100ml, R2:1 x 20ml на 256 тестов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для  количественного определения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лактат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дегидрогеназы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(ЛДГ)  в сыворотке крови. Метод:  Кинетический модифицированный метод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Wacker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Tris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Длина волны: 340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Длительность анализа: 9 минут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Линейность: 3,42- 1600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Стабильность рабочего раствора: 14 дней при 2-8°C и 5 дней при комнатной температуре (15-25°C).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1x100 мл реагент R1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1x20 мл реагент R2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D84264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Набор</w:t>
            </w:r>
            <w:bookmarkEnd w:id="0"/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49 800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199 200</w:t>
            </w:r>
          </w:p>
        </w:tc>
      </w:tr>
      <w:tr w:rsidR="00E41D12" w:rsidRPr="00A2332B" w:rsidTr="00602BDC">
        <w:trPr>
          <w:trHeight w:val="303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</w:t>
            </w:r>
            <w:r w:rsidR="00D842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для определения азота мочевины </w:t>
            </w: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 500 исследований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Набор реагентов билирубин общий (для автоматов) R1: 1 x 250ml, R2: 1 x 25ml, CAL: 1 x 3ml на 500 исследования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Набор для  количественного определения общего билирубина  в сыворотке крови. Тип пробы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Cыворотка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. Метод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 xml:space="preserve">DMSO (в модификации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Walters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Gerarde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), конечная точка. Химический состав реагента, раствора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1. Реагент общего билирубина: Сульфаниловая кислота – 32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Соляная кислота -165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. ДМСО – 7моль.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2. Нитритный реагент билирубина: нитрит натрия – 60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3. Калибратор билирубина: соль N-1-Нафтилэтилендиамин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дигидрохлорид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(5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85,5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/л).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Длина волны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>560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Рабочая температура для ручного метода определения,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комн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Длительность анализа, минут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>5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Стабильность готового раствора, суток 8 часов при комн. темп.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Условия хранения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>2-8 гр.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Линейность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 xml:space="preserve">0-342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Чувствительность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 xml:space="preserve">0,17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CV, %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>2,9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Форма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>Жидкая, готов к использованию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Состав набора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биреагент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стандарт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 1x250мл реагент 1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1х25 мл реагент 2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1x3 мл калибратор билирубина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>для открытых систем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Набор</w:t>
            </w: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22 760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68 280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для количественного определения щелочной фосфатазы в сыворотке крови </w:t>
            </w:r>
            <w:r w:rsidR="00D84264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 500 исследований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для количественного определения щелочной фосфатазы в сыворотке крови R1: 1 x 100ml, R2: 1 x 20ml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500 исследований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Набор для  количественного определения щелочной фосфатазы  в сыворотке крови. Технические характеристики: Метод: кинетический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Состав основного реагента после смешивания реагента 1 и реагента 2: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п-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нитрофенил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фосфат 17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Ионы магния 4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Буфер (рН 10,2±0,2)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lastRenderedPageBreak/>
              <w:t>Активатор и связывающий компонент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Длина волны: 405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Длительность анализа: 6 минут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Концентрация в норме: 35-123 МЕ/л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Линейность: 900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Для взрослых – 25-90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 при 37ºС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Стабильность:  Рабочий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реагент стабилен в течение 14 дней при 2-8 ºС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 100 мл  Реагент 1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 20 мл    Реагент 2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Набор 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57" w:type="dxa"/>
            <w:gridSpan w:val="4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18 450</w:t>
            </w:r>
          </w:p>
        </w:tc>
        <w:tc>
          <w:tcPr>
            <w:tcW w:w="1445" w:type="dxa"/>
            <w:gridSpan w:val="2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55 350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для определения холестерина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Набор реагентов для определения холестерина R1, 1x125мл + STD, 1x5мл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для количественного определения общего холестерина в сыворотке крови. Метод: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Триндера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, конечная точка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Состав основного реагента: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4-Аминоантипирин                      0,6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Холат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натрия                                 8,0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Эстераза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холестерина                   ≥ 150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Оксидаза холестерина                  ≥ 150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Пероксидаза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хрена                        ≥ 1,200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п-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Гидроксибензолсульфонат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     20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Буфер, рН 6,8,                               125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инертные компоненты.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Длина волны: 500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Длительность анализа: 12 минут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Концентрация холестерина в норме: &lt; 200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Линейность: 0 - 700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1x125 мл реагент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1х5 мл стандарт холестерина</w:t>
            </w:r>
          </w:p>
          <w:p w:rsidR="00E41D12" w:rsidRPr="00A2332B" w:rsidRDefault="00E41D12" w:rsidP="00D84264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Набор</w:t>
            </w: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19 890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59 670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</w:rPr>
              <w:t xml:space="preserve">Набор </w:t>
            </w:r>
            <w:proofErr w:type="spellStart"/>
            <w:r w:rsidRPr="00A2332B">
              <w:rPr>
                <w:rFonts w:ascii="Times New Roman" w:hAnsi="Times New Roman"/>
              </w:rPr>
              <w:t>реагентoв</w:t>
            </w:r>
            <w:proofErr w:type="spellEnd"/>
            <w:r w:rsidR="00D84264">
              <w:rPr>
                <w:rFonts w:ascii="Times New Roman" w:hAnsi="Times New Roman"/>
              </w:rPr>
              <w:t xml:space="preserve"> Липаза Субстрат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для количественного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определения  субстрата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Липазы в сыворотке крови методами-  щелочное титрование жирных кислот, </w:t>
            </w:r>
            <w:r w:rsidRPr="00A233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выделяемых из триглицеридов, измерение мутности в эмульсии триглицеридов (оливковое масло), колориметрический метод с использованием синтетического субстрата, содержащего сложные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тиоэфиры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и короткоцепочечные кислоты.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Технические характеристики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Методы для определения активность липазы: щелочное титрование жирных кислот, выделяемых из триглицеридов, измерение мутности в эмульсии триглицеридов (оливковое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масло), колориметрический метод с использованием синтетического субстрата, содержащего сложные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тиоэфиры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и короткоцепочечные кислоты.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Состав: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1. Субстрат липазы: 1,2-диглицериды 63%,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моноглицеридлипаза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87 МЕ/100мл,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глицеринкиназа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133 МЕ/100мл, глицерин-3-фосфатоксидаза 4000 МЕ/100мл, кофермент липазы 4000 МЕ/мл, буфер.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2. Буфер для субстрата липазы: буфер, желчные кислоты 217 мг%, рН = 6,8+0,1.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3. Активатор липазы: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деоксихолат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1414 мг%, 4-аминоантипирин 120 мг%, буфер рН =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8,7+0,1.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Длина волны: 550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(540-560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Длительность анализа: 7-9 минут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Стабильность: Реагенты стабильны в течение всего срока годности при условии хранения в холодильнике при 2-80С. Рабочий реагент субстрата липазы стабилен в течение 4 дней при комнатной температуре (250С) и 21 день в холодильнике при 2-80С. Стандарт липазы стабилен в течение 30 дней при 2-80С.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Концентрация: 1. Субстрат липазы: 1,2-диглицериды 63%,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моноглицеридлипаза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87 МЕ/100мл,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глицеринкиназа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133 МЕ/100мл, глицерин-3-фосфатоксидаза 4000 МЕ/100мл, кофермент липазы 4000 МЕ/мл, буфер.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2. Буфер для субстрата липазы: буфер, желчные кислоты 217 мг%, рН = 6,8+0,1.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3. Активатор липазы: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деоксихолат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1414 мг%, 4-аминоантипирин 120 мг%, буфер рН =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8,7+0,1.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lastRenderedPageBreak/>
              <w:t>Линейность: 600 МЕ/мл.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4 x 10ml, Буфер: 2 x 21ml, Активатор: 1 x 14ml, стандарт: 1 x 3ml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Контроли и реагенты одного производителя.</w:t>
            </w:r>
          </w:p>
          <w:p w:rsidR="00E41D12" w:rsidRPr="00A2332B" w:rsidRDefault="00E41D12" w:rsidP="00E41D1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Наличие письма от производителя анализатора что данные реагенты подходит к биохимическому анализатору.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Набор 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176 800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1 060 800</w:t>
            </w:r>
          </w:p>
        </w:tc>
      </w:tr>
      <w:tr w:rsidR="00E41D12" w:rsidRPr="00A2332B" w:rsidTr="00602BDC">
        <w:trPr>
          <w:trHeight w:val="4339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</w:rPr>
              <w:t xml:space="preserve">Набор реагентов Амилаза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Метод: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Бромкрезоловый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зеленый, конечная точка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Состав основного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реагента: </w:t>
            </w:r>
            <w:r w:rsidR="00D84264" w:rsidRPr="00A2332B">
              <w:rPr>
                <w:rFonts w:ascii="Times New Roman" w:hAnsi="Times New Roman"/>
              </w:rPr>
              <w:t xml:space="preserve"> </w:t>
            </w:r>
            <w:r w:rsidR="00D84264" w:rsidRPr="00A2332B">
              <w:rPr>
                <w:rFonts w:ascii="Times New Roman" w:hAnsi="Times New Roman"/>
              </w:rPr>
              <w:t>R</w:t>
            </w:r>
            <w:proofErr w:type="gramEnd"/>
            <w:r w:rsidR="00D84264" w:rsidRPr="00A2332B">
              <w:rPr>
                <w:rFonts w:ascii="Times New Roman" w:hAnsi="Times New Roman"/>
              </w:rPr>
              <w:t>1: 1x 125ml</w:t>
            </w:r>
          </w:p>
          <w:p w:rsidR="00E41D12" w:rsidRPr="00A2332B" w:rsidRDefault="00E41D12" w:rsidP="00E41D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1. Бром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крезоловый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зеленый (BCG) - 0,25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буфер, рН 4,0+0,1;</w:t>
            </w:r>
          </w:p>
          <w:p w:rsidR="00E41D12" w:rsidRPr="00A2332B" w:rsidRDefault="00E41D12" w:rsidP="00E41D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сурфактант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, инертные ингредиенты и стабилизаторы.</w:t>
            </w:r>
          </w:p>
          <w:p w:rsidR="00E41D12" w:rsidRPr="00A2332B" w:rsidRDefault="00E41D12" w:rsidP="00E41D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2. Стандарт: Бычий сывороточный альбумин Фракция V со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стабилизатором (5 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Длина волны: 630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Длительность анализа: 5 минут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Стабильность: реагент при комнатной температуре, стандарт при температуре 2-8 °С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Концентрация альбумина в норме: 3,5 - 5,3 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Линейность: 0,5 - 8,0 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1x125 мл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Контроли и реагенты одного производителя.</w:t>
            </w:r>
          </w:p>
          <w:p w:rsidR="00E41D12" w:rsidRPr="00A2332B" w:rsidRDefault="00E41D12" w:rsidP="00E41D1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Наличие письма от производителя анализатора что данные реагенты подходит к биохимическому анализатору.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602BDC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Набор 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bottom"/>
          </w:tcPr>
          <w:p w:rsidR="00602BDC" w:rsidRPr="00A2332B" w:rsidRDefault="00E41D12" w:rsidP="00602BDC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4" w:type="dxa"/>
            <w:gridSpan w:val="2"/>
            <w:vAlign w:val="bottom"/>
          </w:tcPr>
          <w:p w:rsidR="00E41D12" w:rsidRPr="00A2332B" w:rsidRDefault="00E41D12" w:rsidP="00602BDC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52 300</w:t>
            </w:r>
          </w:p>
        </w:tc>
        <w:tc>
          <w:tcPr>
            <w:tcW w:w="1479" w:type="dxa"/>
            <w:gridSpan w:val="4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156 900</w:t>
            </w:r>
          </w:p>
        </w:tc>
      </w:tr>
      <w:tr w:rsidR="00E41D12" w:rsidRPr="00A2332B" w:rsidTr="00602BDC">
        <w:trPr>
          <w:trHeight w:val="2035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</w:rPr>
              <w:t xml:space="preserve">Промывочный раствор №2 (концентрат) 500мл </w:t>
            </w:r>
          </w:p>
        </w:tc>
        <w:tc>
          <w:tcPr>
            <w:tcW w:w="6168" w:type="dxa"/>
          </w:tcPr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Применение: для промывки иглы дозатора автоматического биохимического анализатора и более тщательной промывки кювет</w:t>
            </w:r>
          </w:p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Разведение:  на 40 мл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деонизированной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воды добавить 10 мл концентрата</w:t>
            </w:r>
          </w:p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Состав: 1,05 N раствор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NaOH</w:t>
            </w:r>
            <w:proofErr w:type="spellEnd"/>
          </w:p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Наличие письма от производителя анализатора что данные реагенты подходит к биохимическому анализатору.</w:t>
            </w:r>
          </w:p>
        </w:tc>
        <w:tc>
          <w:tcPr>
            <w:tcW w:w="1004" w:type="dxa"/>
          </w:tcPr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Набор</w:t>
            </w:r>
          </w:p>
          <w:p w:rsidR="00602BDC" w:rsidRPr="00A2332B" w:rsidRDefault="00602BDC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bottom"/>
          </w:tcPr>
          <w:p w:rsidR="00E41D12" w:rsidRPr="00A2332B" w:rsidRDefault="00602BDC" w:rsidP="00602BDC">
            <w:pPr>
              <w:pStyle w:val="a4"/>
              <w:rPr>
                <w:rFonts w:ascii="Times New Roman" w:hAnsi="Times New Roman"/>
              </w:rPr>
            </w:pPr>
            <w:r w:rsidRPr="00A2332B">
              <w:rPr>
                <w:rFonts w:ascii="Times New Roman" w:hAnsi="Times New Roman"/>
              </w:rPr>
              <w:t>1</w:t>
            </w:r>
          </w:p>
        </w:tc>
        <w:tc>
          <w:tcPr>
            <w:tcW w:w="1407" w:type="dxa"/>
            <w:vAlign w:val="bottom"/>
          </w:tcPr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29 900</w:t>
            </w:r>
          </w:p>
        </w:tc>
        <w:tc>
          <w:tcPr>
            <w:tcW w:w="1496" w:type="dxa"/>
            <w:gridSpan w:val="5"/>
            <w:vAlign w:val="bottom"/>
          </w:tcPr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29 900</w:t>
            </w:r>
          </w:p>
        </w:tc>
      </w:tr>
    </w:tbl>
    <w:tbl>
      <w:tblPr>
        <w:tblStyle w:val="a3"/>
        <w:tblW w:w="15507" w:type="dxa"/>
        <w:tblLook w:val="04A0" w:firstRow="1" w:lastRow="0" w:firstColumn="1" w:lastColumn="0" w:noHBand="0" w:noVBand="1"/>
      </w:tblPr>
      <w:tblGrid>
        <w:gridCol w:w="560"/>
        <w:gridCol w:w="3943"/>
        <w:gridCol w:w="6237"/>
        <w:gridCol w:w="992"/>
        <w:gridCol w:w="850"/>
        <w:gridCol w:w="1381"/>
        <w:gridCol w:w="1544"/>
      </w:tblGrid>
      <w:tr w:rsidR="00A56E0B" w:rsidRPr="00A2332B" w:rsidTr="004B5DFE">
        <w:trPr>
          <w:trHeight w:val="653"/>
        </w:trPr>
        <w:tc>
          <w:tcPr>
            <w:tcW w:w="560" w:type="dxa"/>
          </w:tcPr>
          <w:p w:rsidR="00A56E0B" w:rsidRPr="00A2332B" w:rsidRDefault="00A56E0B">
            <w:pPr>
              <w:rPr>
                <w:rFonts w:ascii="Times New Roman" w:hAnsi="Times New Roman"/>
              </w:rPr>
            </w:pPr>
          </w:p>
        </w:tc>
        <w:tc>
          <w:tcPr>
            <w:tcW w:w="3943" w:type="dxa"/>
          </w:tcPr>
          <w:p w:rsidR="00A56E0B" w:rsidRPr="00A2332B" w:rsidRDefault="004B0E94">
            <w:pPr>
              <w:rPr>
                <w:rFonts w:ascii="Times New Roman" w:hAnsi="Times New Roman"/>
              </w:rPr>
            </w:pPr>
            <w:r w:rsidRPr="00A2332B">
              <w:rPr>
                <w:rFonts w:ascii="Times New Roman" w:hAnsi="Times New Roman"/>
              </w:rPr>
              <w:t xml:space="preserve">                        Итого:</w:t>
            </w:r>
          </w:p>
        </w:tc>
        <w:tc>
          <w:tcPr>
            <w:tcW w:w="6237" w:type="dxa"/>
          </w:tcPr>
          <w:p w:rsidR="00A56E0B" w:rsidRPr="00A2332B" w:rsidRDefault="00A56E0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56E0B" w:rsidRPr="00A2332B" w:rsidRDefault="00A56E0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E0B" w:rsidRPr="00A2332B" w:rsidRDefault="00A56E0B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A56E0B" w:rsidRPr="00A2332B" w:rsidRDefault="00A56E0B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A56E0B" w:rsidRPr="00A2332B" w:rsidRDefault="005C5981">
            <w:pPr>
              <w:rPr>
                <w:rFonts w:ascii="Times New Roman" w:hAnsi="Times New Roman"/>
              </w:rPr>
            </w:pPr>
            <w:r w:rsidRPr="00A2332B">
              <w:rPr>
                <w:rFonts w:ascii="Times New Roman" w:hAnsi="Times New Roman"/>
              </w:rPr>
              <w:t>2 086 640</w:t>
            </w:r>
          </w:p>
        </w:tc>
      </w:tr>
    </w:tbl>
    <w:p w:rsidR="00992A67" w:rsidRPr="00A2332B" w:rsidRDefault="00992A67">
      <w:pPr>
        <w:rPr>
          <w:rFonts w:ascii="Times New Roman" w:hAnsi="Times New Roman"/>
        </w:rPr>
      </w:pPr>
    </w:p>
    <w:p w:rsidR="003162D9" w:rsidRPr="00A2332B" w:rsidRDefault="00A56E0B" w:rsidP="00A56E0B">
      <w:pPr>
        <w:tabs>
          <w:tab w:val="left" w:pos="6045"/>
        </w:tabs>
        <w:rPr>
          <w:rFonts w:ascii="Times New Roman" w:hAnsi="Times New Roman"/>
        </w:rPr>
      </w:pPr>
      <w:r w:rsidRPr="00A2332B">
        <w:rPr>
          <w:rFonts w:ascii="Times New Roman" w:hAnsi="Times New Roman"/>
        </w:rPr>
        <w:tab/>
      </w:r>
    </w:p>
    <w:p w:rsidR="003162D9" w:rsidRDefault="003162D9"/>
    <w:sectPr w:rsidR="003162D9" w:rsidSect="003162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02"/>
    <w:rsid w:val="000E478E"/>
    <w:rsid w:val="002358A0"/>
    <w:rsid w:val="003162D9"/>
    <w:rsid w:val="003606D7"/>
    <w:rsid w:val="004B0E94"/>
    <w:rsid w:val="004B5DFE"/>
    <w:rsid w:val="00527F58"/>
    <w:rsid w:val="005C5981"/>
    <w:rsid w:val="0060291D"/>
    <w:rsid w:val="00602BDC"/>
    <w:rsid w:val="00603512"/>
    <w:rsid w:val="0065064A"/>
    <w:rsid w:val="006F37EA"/>
    <w:rsid w:val="007147FD"/>
    <w:rsid w:val="0071494C"/>
    <w:rsid w:val="00723658"/>
    <w:rsid w:val="007C075D"/>
    <w:rsid w:val="00823547"/>
    <w:rsid w:val="00992A67"/>
    <w:rsid w:val="00A15C6A"/>
    <w:rsid w:val="00A2332B"/>
    <w:rsid w:val="00A56E0B"/>
    <w:rsid w:val="00A9664F"/>
    <w:rsid w:val="00B34A0F"/>
    <w:rsid w:val="00BC677A"/>
    <w:rsid w:val="00D84264"/>
    <w:rsid w:val="00DE20BE"/>
    <w:rsid w:val="00E41D12"/>
    <w:rsid w:val="00EE2168"/>
    <w:rsid w:val="00EE7B02"/>
    <w:rsid w:val="00F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4FEE"/>
  <w15:docId w15:val="{5AFEBB70-4DF7-4E9E-A4FF-6FE89681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D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2D9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2BDC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8882-0295-48D8-9DBE-960BF7C8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2</cp:revision>
  <dcterms:created xsi:type="dcterms:W3CDTF">2023-08-16T03:28:00Z</dcterms:created>
  <dcterms:modified xsi:type="dcterms:W3CDTF">2023-08-16T03:28:00Z</dcterms:modified>
</cp:coreProperties>
</file>