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761" w:rsidRPr="008E7E43" w:rsidRDefault="009C4BD9" w:rsidP="008F5BFF">
      <w:pPr>
        <w:pStyle w:val="1"/>
        <w:rPr>
          <w:rFonts w:ascii="Times New Roman" w:hAnsi="Times New Roman" w:cs="Times New Roman"/>
          <w:b w:val="0"/>
        </w:rPr>
      </w:pPr>
      <w:r w:rsidRPr="009C4BD9">
        <w:rPr>
          <w:color w:val="auto"/>
        </w:rPr>
        <w:t xml:space="preserve">                                                                                                                                                     </w:t>
      </w:r>
    </w:p>
    <w:p w:rsidR="008E7E43" w:rsidRDefault="008E7E43" w:rsidP="00D01B1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01B1B" w:rsidRPr="00693136" w:rsidRDefault="008F5BFF" w:rsidP="008E7E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Объявление </w:t>
      </w:r>
      <w:r w:rsidR="00B52761" w:rsidRPr="008E7E43">
        <w:rPr>
          <w:rFonts w:ascii="Times New Roman" w:hAnsi="Times New Roman" w:cs="Times New Roman"/>
          <w:b/>
          <w:sz w:val="28"/>
          <w:szCs w:val="28"/>
        </w:rPr>
        <w:t>на при</w:t>
      </w:r>
      <w:r w:rsidR="008E7E43">
        <w:rPr>
          <w:rFonts w:ascii="Times New Roman" w:hAnsi="Times New Roman" w:cs="Times New Roman"/>
          <w:b/>
          <w:sz w:val="28"/>
          <w:szCs w:val="28"/>
        </w:rPr>
        <w:t xml:space="preserve">обретение расходных материалов на </w:t>
      </w:r>
      <w:r w:rsidR="00B52761" w:rsidRPr="008E7E43">
        <w:rPr>
          <w:rFonts w:ascii="Times New Roman" w:hAnsi="Times New Roman" w:cs="Times New Roman"/>
          <w:b/>
          <w:sz w:val="28"/>
          <w:szCs w:val="28"/>
        </w:rPr>
        <w:t>2023</w:t>
      </w:r>
      <w:r w:rsidR="008E7E4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6931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136">
        <w:rPr>
          <w:rFonts w:ascii="Times New Roman" w:hAnsi="Times New Roman" w:cs="Times New Roman"/>
          <w:b/>
          <w:sz w:val="28"/>
          <w:szCs w:val="28"/>
          <w:lang w:val="kk-KZ"/>
        </w:rPr>
        <w:t>ПОВТОРНО</w:t>
      </w:r>
    </w:p>
    <w:tbl>
      <w:tblPr>
        <w:tblStyle w:val="a3"/>
        <w:tblpPr w:leftFromText="180" w:rightFromText="180" w:vertAnchor="text" w:horzAnchor="margin" w:tblpXSpec="center" w:tblpY="703"/>
        <w:tblW w:w="14142" w:type="dxa"/>
        <w:tblLayout w:type="fixed"/>
        <w:tblLook w:val="04A0" w:firstRow="1" w:lastRow="0" w:firstColumn="1" w:lastColumn="0" w:noHBand="0" w:noVBand="1"/>
      </w:tblPr>
      <w:tblGrid>
        <w:gridCol w:w="534"/>
        <w:gridCol w:w="3289"/>
        <w:gridCol w:w="5249"/>
        <w:gridCol w:w="1280"/>
        <w:gridCol w:w="854"/>
        <w:gridCol w:w="1518"/>
        <w:gridCol w:w="1418"/>
      </w:tblGrid>
      <w:tr w:rsidR="008F5BFF" w:rsidRPr="008F5BFF" w:rsidTr="00693136">
        <w:trPr>
          <w:trHeight w:val="655"/>
        </w:trPr>
        <w:tc>
          <w:tcPr>
            <w:tcW w:w="534" w:type="dxa"/>
          </w:tcPr>
          <w:p w:rsidR="008F5BFF" w:rsidRPr="008F5BFF" w:rsidRDefault="008F5BFF" w:rsidP="00A65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BF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89" w:type="dxa"/>
          </w:tcPr>
          <w:p w:rsidR="008F5BFF" w:rsidRPr="008F5BFF" w:rsidRDefault="008F5BFF" w:rsidP="00A65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B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                                  </w:t>
            </w:r>
          </w:p>
        </w:tc>
        <w:tc>
          <w:tcPr>
            <w:tcW w:w="5249" w:type="dxa"/>
            <w:tcBorders>
              <w:bottom w:val="single" w:sz="4" w:space="0" w:color="auto"/>
            </w:tcBorders>
          </w:tcPr>
          <w:p w:rsidR="008F5BFF" w:rsidRPr="008F5BFF" w:rsidRDefault="008F5BFF" w:rsidP="008F5BFF">
            <w:pPr>
              <w:rPr>
                <w:rFonts w:ascii="Times New Roman" w:hAnsi="Times New Roman" w:cs="Times New Roman"/>
              </w:rPr>
            </w:pPr>
            <w:r w:rsidRPr="008F5BFF">
              <w:rPr>
                <w:rFonts w:ascii="Times New Roman" w:hAnsi="Times New Roman" w:cs="Times New Roman"/>
              </w:rPr>
              <w:t>Технические характеристики</w:t>
            </w:r>
          </w:p>
        </w:tc>
        <w:tc>
          <w:tcPr>
            <w:tcW w:w="1280" w:type="dxa"/>
          </w:tcPr>
          <w:p w:rsidR="008F5BFF" w:rsidRPr="008F5BFF" w:rsidRDefault="008F5BFF" w:rsidP="00A65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B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Единица </w:t>
            </w:r>
            <w:proofErr w:type="spellStart"/>
            <w:r w:rsidRPr="008F5BFF">
              <w:rPr>
                <w:rFonts w:ascii="Times New Roman" w:hAnsi="Times New Roman" w:cs="Times New Roman"/>
                <w:b/>
                <w:sz w:val="24"/>
                <w:szCs w:val="24"/>
              </w:rPr>
              <w:t>измере-ния</w:t>
            </w:r>
            <w:proofErr w:type="spellEnd"/>
          </w:p>
        </w:tc>
        <w:tc>
          <w:tcPr>
            <w:tcW w:w="854" w:type="dxa"/>
          </w:tcPr>
          <w:p w:rsidR="008F5BFF" w:rsidRPr="008F5BFF" w:rsidRDefault="008F5BFF" w:rsidP="00A65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BFF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518" w:type="dxa"/>
          </w:tcPr>
          <w:p w:rsidR="008F5BFF" w:rsidRPr="008F5BFF" w:rsidRDefault="008F5BFF" w:rsidP="00A65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BFF">
              <w:rPr>
                <w:rFonts w:ascii="Times New Roman" w:hAnsi="Times New Roman" w:cs="Times New Roman"/>
                <w:b/>
                <w:sz w:val="24"/>
                <w:szCs w:val="24"/>
              </w:rPr>
              <w:t>Цена за едини-</w:t>
            </w:r>
            <w:proofErr w:type="spellStart"/>
            <w:r w:rsidRPr="008F5BFF">
              <w:rPr>
                <w:rFonts w:ascii="Times New Roman" w:hAnsi="Times New Roman" w:cs="Times New Roman"/>
                <w:b/>
                <w:sz w:val="24"/>
                <w:szCs w:val="24"/>
              </w:rPr>
              <w:t>цу</w:t>
            </w:r>
            <w:proofErr w:type="spellEnd"/>
          </w:p>
        </w:tc>
        <w:tc>
          <w:tcPr>
            <w:tcW w:w="1418" w:type="dxa"/>
          </w:tcPr>
          <w:p w:rsidR="008F5BFF" w:rsidRPr="008F5BFF" w:rsidRDefault="008F5BFF" w:rsidP="00A65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BFF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8F5BFF" w:rsidRPr="008F5BFF" w:rsidTr="00693136">
        <w:trPr>
          <w:trHeight w:val="1291"/>
        </w:trPr>
        <w:tc>
          <w:tcPr>
            <w:tcW w:w="534" w:type="dxa"/>
          </w:tcPr>
          <w:p w:rsidR="008F5BFF" w:rsidRPr="008F5BFF" w:rsidRDefault="008F5BFF" w:rsidP="008F5BFF">
            <w:pPr>
              <w:rPr>
                <w:rFonts w:ascii="Times New Roman" w:hAnsi="Times New Roman" w:cs="Times New Roman"/>
              </w:rPr>
            </w:pPr>
            <w:r w:rsidRPr="008F5B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</w:tcPr>
          <w:p w:rsidR="008F5BFF" w:rsidRPr="008F5BFF" w:rsidRDefault="008F5BFF" w:rsidP="008F5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5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Мешок Амбу </w:t>
            </w:r>
          </w:p>
        </w:tc>
        <w:tc>
          <w:tcPr>
            <w:tcW w:w="5249" w:type="dxa"/>
          </w:tcPr>
          <w:p w:rsidR="008F5BFF" w:rsidRPr="008F5BFF" w:rsidRDefault="008F5BFF" w:rsidP="008F5BFF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8F5BFF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Дыхательный мешок, маска анестезиологическая, кислородная трубка, мешок резервуар</w:t>
            </w:r>
            <w:r w:rsidRPr="008F5BFF">
              <w:rPr>
                <w:rFonts w:ascii="Times New Roman" w:hAnsi="Times New Roman" w:cs="Times New Roman"/>
                <w:color w:val="212529"/>
                <w:sz w:val="24"/>
                <w:szCs w:val="24"/>
                <w:lang w:val="kk-KZ"/>
              </w:rPr>
              <w:t xml:space="preserve">, </w:t>
            </w:r>
            <w:r w:rsidRPr="008F5BFF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комплект для ручной вентиляции легких</w:t>
            </w:r>
          </w:p>
          <w:p w:rsidR="008F5BFF" w:rsidRPr="008F5BFF" w:rsidRDefault="008F5BFF" w:rsidP="008F5BFF">
            <w:pPr>
              <w:rPr>
                <w:rFonts w:ascii="Times New Roman" w:hAnsi="Times New Roman" w:cs="Times New Roman"/>
                <w:color w:val="212529"/>
                <w:sz w:val="21"/>
                <w:szCs w:val="21"/>
                <w:lang w:val="kk-KZ"/>
              </w:rPr>
            </w:pPr>
          </w:p>
          <w:p w:rsidR="008F5BFF" w:rsidRPr="008F5BFF" w:rsidRDefault="008F5BFF" w:rsidP="008F5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8F5BFF" w:rsidRPr="008F5BFF" w:rsidRDefault="008F5BFF" w:rsidP="008F5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5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854" w:type="dxa"/>
          </w:tcPr>
          <w:p w:rsidR="008F5BFF" w:rsidRPr="008F5BFF" w:rsidRDefault="008F5BFF" w:rsidP="008F5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5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18" w:type="dxa"/>
          </w:tcPr>
          <w:p w:rsidR="008F5BFF" w:rsidRPr="008F5BFF" w:rsidRDefault="008F5BFF" w:rsidP="008F5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5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16081</w:t>
            </w:r>
          </w:p>
        </w:tc>
        <w:tc>
          <w:tcPr>
            <w:tcW w:w="1418" w:type="dxa"/>
          </w:tcPr>
          <w:p w:rsidR="008F5BFF" w:rsidRPr="008F5BFF" w:rsidRDefault="008F5BFF" w:rsidP="008F5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FF">
              <w:rPr>
                <w:rFonts w:ascii="Times New Roman" w:hAnsi="Times New Roman" w:cs="Times New Roman"/>
                <w:sz w:val="24"/>
                <w:szCs w:val="24"/>
              </w:rPr>
              <w:t>16081</w:t>
            </w:r>
          </w:p>
        </w:tc>
      </w:tr>
      <w:tr w:rsidR="008F5BFF" w:rsidRPr="008F5BFF" w:rsidTr="00693136">
        <w:trPr>
          <w:trHeight w:val="1291"/>
        </w:trPr>
        <w:tc>
          <w:tcPr>
            <w:tcW w:w="534" w:type="dxa"/>
          </w:tcPr>
          <w:p w:rsidR="008F5BFF" w:rsidRPr="008F5BFF" w:rsidRDefault="008F5BFF" w:rsidP="008F5BFF">
            <w:pPr>
              <w:rPr>
                <w:rFonts w:ascii="Times New Roman" w:hAnsi="Times New Roman" w:cs="Times New Roman"/>
              </w:rPr>
            </w:pPr>
            <w:r w:rsidRPr="008F5B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9" w:type="dxa"/>
          </w:tcPr>
          <w:p w:rsidR="008F5BFF" w:rsidRPr="008F5BFF" w:rsidRDefault="008F5BFF" w:rsidP="008F5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5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Гинекологический набор </w:t>
            </w:r>
          </w:p>
        </w:tc>
        <w:tc>
          <w:tcPr>
            <w:tcW w:w="5249" w:type="dxa"/>
            <w:tcBorders>
              <w:bottom w:val="single" w:sz="4" w:space="0" w:color="auto"/>
            </w:tcBorders>
          </w:tcPr>
          <w:p w:rsidR="008F5BFF" w:rsidRPr="008F5BFF" w:rsidRDefault="008F5BFF" w:rsidP="008F5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5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однократного применения. (Зеркало гинекологическое, цитощетка цервикальная,перчатки сматровые из натурального латекса(пара), салфетка подкладная, салфетка бумажная).</w:t>
            </w:r>
          </w:p>
          <w:p w:rsidR="008F5BFF" w:rsidRPr="008F5BFF" w:rsidRDefault="008F5BFF" w:rsidP="008F5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0" w:type="dxa"/>
          </w:tcPr>
          <w:p w:rsidR="008F5BFF" w:rsidRPr="008F5BFF" w:rsidRDefault="008F5BFF" w:rsidP="008F5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5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854" w:type="dxa"/>
          </w:tcPr>
          <w:p w:rsidR="008F5BFF" w:rsidRPr="008F5BFF" w:rsidRDefault="008F5BFF" w:rsidP="008F5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5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450</w:t>
            </w:r>
          </w:p>
        </w:tc>
        <w:tc>
          <w:tcPr>
            <w:tcW w:w="1518" w:type="dxa"/>
          </w:tcPr>
          <w:p w:rsidR="008F5BFF" w:rsidRPr="008F5BFF" w:rsidRDefault="008F5BFF" w:rsidP="008F5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FF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418" w:type="dxa"/>
          </w:tcPr>
          <w:p w:rsidR="008F5BFF" w:rsidRPr="008F5BFF" w:rsidRDefault="008F5BFF" w:rsidP="008F5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FF">
              <w:rPr>
                <w:rFonts w:ascii="Times New Roman" w:hAnsi="Times New Roman" w:cs="Times New Roman"/>
                <w:sz w:val="24"/>
                <w:szCs w:val="24"/>
              </w:rPr>
              <w:t>292500</w:t>
            </w:r>
          </w:p>
        </w:tc>
      </w:tr>
      <w:tr w:rsidR="008F5BFF" w:rsidRPr="008F5BFF" w:rsidTr="00693136">
        <w:trPr>
          <w:trHeight w:val="1810"/>
        </w:trPr>
        <w:tc>
          <w:tcPr>
            <w:tcW w:w="534" w:type="dxa"/>
          </w:tcPr>
          <w:p w:rsidR="008F5BFF" w:rsidRPr="008F5BFF" w:rsidRDefault="008F5BFF" w:rsidP="008F5BFF">
            <w:pPr>
              <w:rPr>
                <w:rFonts w:ascii="Times New Roman" w:hAnsi="Times New Roman" w:cs="Times New Roman"/>
              </w:rPr>
            </w:pPr>
            <w:r w:rsidRPr="008F5B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9" w:type="dxa"/>
          </w:tcPr>
          <w:p w:rsidR="008F5BFF" w:rsidRPr="008F5BFF" w:rsidRDefault="008F5BFF" w:rsidP="008F5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5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Зонд урологический для ПЦР</w:t>
            </w:r>
          </w:p>
        </w:tc>
        <w:tc>
          <w:tcPr>
            <w:tcW w:w="5249" w:type="dxa"/>
            <w:tcBorders>
              <w:top w:val="single" w:sz="4" w:space="0" w:color="auto"/>
            </w:tcBorders>
          </w:tcPr>
          <w:p w:rsidR="008F5BFF" w:rsidRPr="008F5BFF" w:rsidRDefault="008F5BFF" w:rsidP="008F5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5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Тип А-2 (Для взятия материала из уретры мужчин) </w:t>
            </w:r>
          </w:p>
        </w:tc>
        <w:tc>
          <w:tcPr>
            <w:tcW w:w="1280" w:type="dxa"/>
          </w:tcPr>
          <w:p w:rsidR="008F5BFF" w:rsidRPr="008F5BFF" w:rsidRDefault="008F5BFF" w:rsidP="008F5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5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854" w:type="dxa"/>
          </w:tcPr>
          <w:p w:rsidR="008F5BFF" w:rsidRPr="008F5BFF" w:rsidRDefault="008F5BFF" w:rsidP="008F5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5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518" w:type="dxa"/>
          </w:tcPr>
          <w:p w:rsidR="008F5BFF" w:rsidRPr="008F5BFF" w:rsidRDefault="008F5BFF" w:rsidP="008F5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5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</w:p>
        </w:tc>
        <w:tc>
          <w:tcPr>
            <w:tcW w:w="1418" w:type="dxa"/>
          </w:tcPr>
          <w:p w:rsidR="008F5BFF" w:rsidRPr="008F5BFF" w:rsidRDefault="008F5BFF" w:rsidP="008F5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5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13000</w:t>
            </w:r>
          </w:p>
        </w:tc>
      </w:tr>
      <w:tr w:rsidR="008F5BFF" w:rsidRPr="008F5BFF" w:rsidTr="00693136">
        <w:trPr>
          <w:trHeight w:val="1796"/>
        </w:trPr>
        <w:tc>
          <w:tcPr>
            <w:tcW w:w="534" w:type="dxa"/>
          </w:tcPr>
          <w:p w:rsidR="008F5BFF" w:rsidRPr="008F5BFF" w:rsidRDefault="008F5BFF" w:rsidP="008F5BFF">
            <w:pPr>
              <w:rPr>
                <w:rFonts w:ascii="Times New Roman" w:hAnsi="Times New Roman" w:cs="Times New Roman"/>
              </w:rPr>
            </w:pPr>
            <w:r w:rsidRPr="008F5B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9" w:type="dxa"/>
          </w:tcPr>
          <w:p w:rsidR="008F5BFF" w:rsidRPr="008F5BFF" w:rsidRDefault="008F5BFF" w:rsidP="008F5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5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Стекло предметное </w:t>
            </w:r>
            <w:r w:rsidRPr="008F5BFF">
              <w:rPr>
                <w:rFonts w:ascii="Times New Roman" w:hAnsi="Times New Roman" w:cs="Times New Roman"/>
              </w:rPr>
              <w:t xml:space="preserve"> </w:t>
            </w:r>
            <w:r w:rsidRPr="008F5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8F5BFF">
              <w:rPr>
                <w:rFonts w:ascii="Times New Roman" w:hAnsi="Times New Roman" w:cs="Times New Roman"/>
                <w:sz w:val="24"/>
                <w:szCs w:val="24"/>
              </w:rPr>
              <w:t>ля микропрепаратов</w:t>
            </w:r>
            <w:r w:rsidRPr="008F5BFF">
              <w:rPr>
                <w:rFonts w:ascii="Times New Roman" w:hAnsi="Times New Roman" w:cs="Times New Roman"/>
              </w:rPr>
              <w:t xml:space="preserve"> </w:t>
            </w:r>
            <w:r w:rsidRPr="008F5BFF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5249" w:type="dxa"/>
          </w:tcPr>
          <w:p w:rsidR="008F5BFF" w:rsidRDefault="008F5BFF" w:rsidP="008F5BFF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8F5BFF">
              <w:rPr>
                <w:rFonts w:ascii="Times New Roman" w:hAnsi="Times New Roman" w:cs="Times New Roman"/>
                <w:lang w:val="kk-KZ"/>
              </w:rPr>
              <w:t>Стекло со шлифованными краями – размер 76*26мм, толщина 1,0+-0,1 450 ( по 50шт</w:t>
            </w:r>
          </w:p>
          <w:p w:rsidR="008F5BFF" w:rsidRPr="008F5BFF" w:rsidRDefault="008F5BFF" w:rsidP="008F5BFF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8F5BFF">
              <w:rPr>
                <w:rFonts w:ascii="Times New Roman" w:hAnsi="Times New Roman" w:cs="Times New Roman"/>
                <w:lang w:val="kk-KZ"/>
              </w:rPr>
              <w:t>9пачек</w:t>
            </w:r>
            <w:r>
              <w:rPr>
                <w:rFonts w:ascii="Times New Roman" w:hAnsi="Times New Roman" w:cs="Times New Roman"/>
                <w:lang w:val="kk-KZ"/>
              </w:rPr>
              <w:t>)</w:t>
            </w:r>
          </w:p>
        </w:tc>
        <w:tc>
          <w:tcPr>
            <w:tcW w:w="1280" w:type="dxa"/>
          </w:tcPr>
          <w:p w:rsidR="008F5BFF" w:rsidRPr="008F5BFF" w:rsidRDefault="008F5BFF" w:rsidP="008F5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854" w:type="dxa"/>
          </w:tcPr>
          <w:p w:rsidR="008F5BFF" w:rsidRPr="008F5BFF" w:rsidRDefault="008F5BFF" w:rsidP="008F5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518" w:type="dxa"/>
          </w:tcPr>
          <w:p w:rsidR="008F5BFF" w:rsidRPr="008F5BFF" w:rsidRDefault="008F5BFF" w:rsidP="008F5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5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1500</w:t>
            </w:r>
          </w:p>
        </w:tc>
        <w:tc>
          <w:tcPr>
            <w:tcW w:w="1418" w:type="dxa"/>
          </w:tcPr>
          <w:p w:rsidR="008F5BFF" w:rsidRPr="008F5BFF" w:rsidRDefault="008F5BFF" w:rsidP="008F5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5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13500</w:t>
            </w:r>
          </w:p>
        </w:tc>
      </w:tr>
      <w:tr w:rsidR="00693136" w:rsidRPr="008F5BFF" w:rsidTr="00C4378B">
        <w:trPr>
          <w:trHeight w:val="1810"/>
        </w:trPr>
        <w:tc>
          <w:tcPr>
            <w:tcW w:w="534" w:type="dxa"/>
          </w:tcPr>
          <w:p w:rsidR="00693136" w:rsidRPr="008F5BFF" w:rsidRDefault="00E860FA" w:rsidP="0069313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5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36" w:rsidRPr="007D12A0" w:rsidRDefault="00693136" w:rsidP="006931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12A0">
              <w:rPr>
                <w:rFonts w:ascii="Times New Roman" w:hAnsi="Times New Roman"/>
                <w:color w:val="000000"/>
              </w:rPr>
              <w:t>Набор реагентов для иммуноферментного выявления антител к ВИЧ-1,2 и антигена p24 ВИЧ-1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36" w:rsidRPr="007D12A0" w:rsidRDefault="00E860FA" w:rsidP="006931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0FA">
              <w:rPr>
                <w:rFonts w:ascii="Times New Roman" w:hAnsi="Times New Roman"/>
                <w:color w:val="000000"/>
              </w:rPr>
              <w:t>Набор реагентов для иммуноферментного выявления антител к ВИЧ-1,2 и антигена p24 ВИЧ-</w:t>
            </w:r>
            <w:proofErr w:type="gramStart"/>
            <w:r w:rsidRPr="00E860FA">
              <w:rPr>
                <w:rFonts w:ascii="Times New Roman" w:hAnsi="Times New Roman"/>
                <w:color w:val="000000"/>
              </w:rPr>
              <w:t>1  Метод</w:t>
            </w:r>
            <w:proofErr w:type="gramEnd"/>
            <w:r w:rsidRPr="00E860FA">
              <w:rPr>
                <w:rFonts w:ascii="Times New Roman" w:hAnsi="Times New Roman"/>
                <w:color w:val="000000"/>
              </w:rPr>
              <w:t xml:space="preserve"> выявления основан на твердофазном иммуноферментном анализе с применением рекомбинантных антигенов ВИЧ-1 и ВИЧ-2 и </w:t>
            </w:r>
            <w:proofErr w:type="spellStart"/>
            <w:r w:rsidRPr="00E860FA">
              <w:rPr>
                <w:rFonts w:ascii="Times New Roman" w:hAnsi="Times New Roman"/>
                <w:color w:val="000000"/>
              </w:rPr>
              <w:t>моноклональных</w:t>
            </w:r>
            <w:proofErr w:type="spellEnd"/>
            <w:r w:rsidRPr="00E860FA">
              <w:rPr>
                <w:rFonts w:ascii="Times New Roman" w:hAnsi="Times New Roman"/>
                <w:color w:val="000000"/>
              </w:rPr>
              <w:t xml:space="preserve"> антител к антигену р24 ВИЧ-1.  Срок годности реагентов на момент поставки: не менее 9 месяцев. Наличие инструкции по применению на казахском и русском языках. Наличие регистрации в Республике Казахстан.</w:t>
            </w:r>
            <w:r w:rsidR="00693136" w:rsidRPr="007D12A0">
              <w:rPr>
                <w:rFonts w:ascii="Times New Roman" w:hAnsi="Times New Roman"/>
                <w:color w:val="000000"/>
              </w:rPr>
              <w:t>-1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93136" w:rsidRPr="007D12A0" w:rsidRDefault="00693136" w:rsidP="00693136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D12A0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93136" w:rsidRPr="007D12A0" w:rsidRDefault="00693136" w:rsidP="00693136">
            <w:pPr>
              <w:jc w:val="right"/>
              <w:rPr>
                <w:rFonts w:ascii="Times New Roman" w:hAnsi="Times New Roman"/>
                <w:color w:val="000000"/>
              </w:rPr>
            </w:pPr>
            <w:r w:rsidRPr="007D12A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18" w:type="dxa"/>
          </w:tcPr>
          <w:p w:rsidR="00693136" w:rsidRPr="007D12A0" w:rsidRDefault="00693136" w:rsidP="00693136">
            <w:pPr>
              <w:jc w:val="right"/>
              <w:rPr>
                <w:rFonts w:ascii="Times New Roman" w:hAnsi="Times New Roman"/>
                <w:color w:val="000000"/>
              </w:rPr>
            </w:pPr>
            <w:r w:rsidRPr="007D12A0">
              <w:rPr>
                <w:rFonts w:ascii="Times New Roman" w:hAnsi="Times New Roman"/>
                <w:color w:val="000000"/>
              </w:rPr>
              <w:t>89900</w:t>
            </w:r>
          </w:p>
        </w:tc>
        <w:tc>
          <w:tcPr>
            <w:tcW w:w="1418" w:type="dxa"/>
          </w:tcPr>
          <w:p w:rsidR="00693136" w:rsidRPr="008F5BFF" w:rsidRDefault="00693136" w:rsidP="006931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899000</w:t>
            </w:r>
          </w:p>
        </w:tc>
      </w:tr>
      <w:tr w:rsidR="00693136" w:rsidRPr="008F5BFF" w:rsidTr="00693136">
        <w:trPr>
          <w:trHeight w:val="1810"/>
        </w:trPr>
        <w:tc>
          <w:tcPr>
            <w:tcW w:w="534" w:type="dxa"/>
          </w:tcPr>
          <w:p w:rsidR="00693136" w:rsidRPr="008F5BFF" w:rsidRDefault="00E860FA" w:rsidP="0069313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3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93136" w:rsidRPr="00A8243C" w:rsidRDefault="00693136" w:rsidP="006931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43C">
              <w:rPr>
                <w:rFonts w:ascii="Times New Roman" w:hAnsi="Times New Roman"/>
                <w:color w:val="000000"/>
              </w:rPr>
              <w:t xml:space="preserve">Тест-система иммуноферментная для определения антител к </w:t>
            </w:r>
            <w:proofErr w:type="spellStart"/>
            <w:r w:rsidRPr="00A8243C">
              <w:rPr>
                <w:rFonts w:ascii="Times New Roman" w:hAnsi="Times New Roman"/>
                <w:color w:val="000000"/>
              </w:rPr>
              <w:t>Treponemapallidum</w:t>
            </w:r>
            <w:proofErr w:type="spellEnd"/>
            <w:r w:rsidRPr="00A8243C">
              <w:rPr>
                <w:rFonts w:ascii="Times New Roman" w:hAnsi="Times New Roman"/>
                <w:color w:val="000000"/>
              </w:rPr>
              <w:t xml:space="preserve">, в сыворотке или плазме крови человека  в коробке на 480 определений </w:t>
            </w:r>
          </w:p>
        </w:tc>
        <w:tc>
          <w:tcPr>
            <w:tcW w:w="5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93136" w:rsidRPr="00A8243C" w:rsidRDefault="00E860FA" w:rsidP="006931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0FA">
              <w:rPr>
                <w:rFonts w:ascii="Times New Roman" w:hAnsi="Times New Roman"/>
                <w:color w:val="000000"/>
              </w:rPr>
              <w:t xml:space="preserve">Набор реагентов предназначен </w:t>
            </w:r>
            <w:proofErr w:type="gramStart"/>
            <w:r w:rsidRPr="00E860FA">
              <w:rPr>
                <w:rFonts w:ascii="Times New Roman" w:hAnsi="Times New Roman"/>
                <w:color w:val="000000"/>
              </w:rPr>
              <w:t>для  выявления</w:t>
            </w:r>
            <w:proofErr w:type="gramEnd"/>
            <w:r w:rsidRPr="00E860FA">
              <w:rPr>
                <w:rFonts w:ascii="Times New Roman" w:hAnsi="Times New Roman"/>
                <w:color w:val="000000"/>
              </w:rPr>
              <w:t xml:space="preserve"> суммарных антител к </w:t>
            </w:r>
            <w:proofErr w:type="spellStart"/>
            <w:r w:rsidRPr="00E860FA">
              <w:rPr>
                <w:rFonts w:ascii="Times New Roman" w:hAnsi="Times New Roman"/>
                <w:color w:val="000000"/>
              </w:rPr>
              <w:t>Treponemapallidum</w:t>
            </w:r>
            <w:proofErr w:type="spellEnd"/>
            <w:r w:rsidRPr="00E860FA">
              <w:rPr>
                <w:rFonts w:ascii="Times New Roman" w:hAnsi="Times New Roman"/>
                <w:color w:val="000000"/>
              </w:rPr>
              <w:t xml:space="preserve"> в сыворотке и плазме крови человека методом иммуноферментного анализа. 1. Количество инкубаций: - первая - 30 мин, 370С - вторая - 60 мин, 370С - третья - 30 мин, 370С. 2. Диагностическая чувствительность – не менее 100.0%, а результирующая специфичность - ≥99,95%. 3. Объем разбавителя для образца не более 50 </w:t>
            </w:r>
            <w:proofErr w:type="spellStart"/>
            <w:r w:rsidRPr="00E860FA">
              <w:rPr>
                <w:rFonts w:ascii="Times New Roman" w:hAnsi="Times New Roman"/>
                <w:color w:val="000000"/>
              </w:rPr>
              <w:t>мкл</w:t>
            </w:r>
            <w:proofErr w:type="spellEnd"/>
            <w:r w:rsidRPr="00E860FA">
              <w:rPr>
                <w:rFonts w:ascii="Times New Roman" w:hAnsi="Times New Roman"/>
                <w:color w:val="000000"/>
              </w:rPr>
              <w:t xml:space="preserve">, объём образца - не более 50 </w:t>
            </w:r>
            <w:proofErr w:type="spellStart"/>
            <w:r w:rsidRPr="00E860FA">
              <w:rPr>
                <w:rFonts w:ascii="Times New Roman" w:hAnsi="Times New Roman"/>
                <w:color w:val="000000"/>
              </w:rPr>
              <w:t>мкл</w:t>
            </w:r>
            <w:proofErr w:type="spellEnd"/>
            <w:r w:rsidRPr="00E860FA">
              <w:rPr>
                <w:rFonts w:ascii="Times New Roman" w:hAnsi="Times New Roman"/>
                <w:color w:val="000000"/>
              </w:rPr>
              <w:t xml:space="preserve">. 4. Данные внутреннего контроля: - Среднее значение отрицательного контроля ОП(К-) -должно быть менее 0.15. - Значение оптической плотности положительного контроля ОП(К+) должна быть больше значения ОП(К-) на 0.8. 5. Имеется цветная индикаторная система для контроля всех этапов постановки реакции и для контроля добавления образца (SAM). Для выявления совместимости с программным обеспечением медицинского оборудования, имеющегося в наличии у Заказчика, и последующей </w:t>
            </w:r>
            <w:proofErr w:type="spellStart"/>
            <w:r w:rsidRPr="00E860FA">
              <w:rPr>
                <w:rFonts w:ascii="Times New Roman" w:hAnsi="Times New Roman"/>
                <w:color w:val="000000"/>
              </w:rPr>
              <w:t>валидации</w:t>
            </w:r>
            <w:proofErr w:type="spellEnd"/>
            <w:r w:rsidRPr="00E860FA">
              <w:rPr>
                <w:rFonts w:ascii="Times New Roman" w:hAnsi="Times New Roman"/>
                <w:color w:val="000000"/>
              </w:rPr>
              <w:t xml:space="preserve"> калибровки на утвержденным производителем стандартных образцах, Поставщиком при поставке производится спектральная калибровка набора. Поставляемый набор должен быть совместим с версией установленного программного </w:t>
            </w:r>
            <w:proofErr w:type="spellStart"/>
            <w:r w:rsidRPr="00E860FA">
              <w:rPr>
                <w:rFonts w:ascii="Times New Roman" w:hAnsi="Times New Roman"/>
                <w:color w:val="000000"/>
              </w:rPr>
              <w:t>обеспечения.Срок</w:t>
            </w:r>
            <w:proofErr w:type="spellEnd"/>
            <w:r w:rsidRPr="00E860FA">
              <w:rPr>
                <w:rFonts w:ascii="Times New Roman" w:hAnsi="Times New Roman"/>
                <w:color w:val="000000"/>
              </w:rPr>
              <w:t xml:space="preserve"> годности реагентов на момент поставки: не менее 9 месяцев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93136" w:rsidRPr="00A8243C" w:rsidRDefault="00693136" w:rsidP="00693136">
            <w:pPr>
              <w:rPr>
                <w:rFonts w:ascii="Times New Roman" w:hAnsi="Times New Roman"/>
                <w:color w:val="000000"/>
              </w:rPr>
            </w:pPr>
            <w:r w:rsidRPr="00A8243C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36" w:rsidRPr="00A8243C" w:rsidRDefault="00693136" w:rsidP="00693136">
            <w:pPr>
              <w:jc w:val="right"/>
              <w:rPr>
                <w:rFonts w:ascii="Times New Roman" w:hAnsi="Times New Roman"/>
                <w:color w:val="000000"/>
              </w:rPr>
            </w:pPr>
            <w:r w:rsidRPr="00A8243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18" w:type="dxa"/>
          </w:tcPr>
          <w:p w:rsidR="00693136" w:rsidRPr="00A8243C" w:rsidRDefault="00693136" w:rsidP="00693136">
            <w:pPr>
              <w:jc w:val="right"/>
              <w:rPr>
                <w:rFonts w:ascii="Times New Roman" w:hAnsi="Times New Roman"/>
                <w:color w:val="000000"/>
              </w:rPr>
            </w:pPr>
            <w:r w:rsidRPr="00A8243C">
              <w:rPr>
                <w:rFonts w:ascii="Times New Roman" w:hAnsi="Times New Roman"/>
                <w:color w:val="000000"/>
              </w:rPr>
              <w:t>374 100</w:t>
            </w:r>
          </w:p>
        </w:tc>
        <w:tc>
          <w:tcPr>
            <w:tcW w:w="1418" w:type="dxa"/>
          </w:tcPr>
          <w:p w:rsidR="00693136" w:rsidRDefault="00693136" w:rsidP="006931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374100</w:t>
            </w:r>
          </w:p>
        </w:tc>
      </w:tr>
      <w:tr w:rsidR="00E860FA" w:rsidRPr="008F5BFF" w:rsidTr="004C30C7">
        <w:trPr>
          <w:trHeight w:val="1810"/>
        </w:trPr>
        <w:tc>
          <w:tcPr>
            <w:tcW w:w="534" w:type="dxa"/>
          </w:tcPr>
          <w:p w:rsidR="00E860FA" w:rsidRPr="008F5BFF" w:rsidRDefault="00E860FA" w:rsidP="00E860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7</w:t>
            </w:r>
          </w:p>
        </w:tc>
        <w:tc>
          <w:tcPr>
            <w:tcW w:w="328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860FA" w:rsidRPr="00A8243C" w:rsidRDefault="00E860FA" w:rsidP="00E860F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43C">
              <w:rPr>
                <w:rFonts w:ascii="Times New Roman" w:hAnsi="Times New Roman"/>
                <w:color w:val="000000"/>
              </w:rPr>
              <w:t xml:space="preserve">Тест полоски для анализатора </w:t>
            </w:r>
            <w:proofErr w:type="spellStart"/>
            <w:r w:rsidRPr="00A8243C">
              <w:rPr>
                <w:rFonts w:ascii="Times New Roman" w:hAnsi="Times New Roman"/>
                <w:color w:val="000000"/>
              </w:rPr>
              <w:t>Mission</w:t>
            </w:r>
            <w:proofErr w:type="spellEnd"/>
            <w:r w:rsidRPr="00A8243C">
              <w:rPr>
                <w:rFonts w:ascii="Times New Roman" w:hAnsi="Times New Roman"/>
                <w:color w:val="000000"/>
              </w:rPr>
              <w:t xml:space="preserve"> определения мочи 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0FA" w:rsidRPr="00A8243C" w:rsidRDefault="00E860FA" w:rsidP="00E860FA">
            <w:pPr>
              <w:rPr>
                <w:rFonts w:ascii="Times New Roman" w:hAnsi="Times New Roman"/>
                <w:color w:val="000000"/>
              </w:rPr>
            </w:pPr>
            <w:r w:rsidRPr="00A8243C">
              <w:rPr>
                <w:rFonts w:ascii="Times New Roman" w:hAnsi="Times New Roman"/>
                <w:color w:val="000000"/>
              </w:rPr>
              <w:t xml:space="preserve">Контрольная жидкость во флаконе для мочевого анализатора  </w:t>
            </w:r>
            <w:proofErr w:type="spellStart"/>
            <w:r w:rsidRPr="00A8243C">
              <w:rPr>
                <w:rFonts w:ascii="Times New Roman" w:hAnsi="Times New Roman"/>
                <w:color w:val="000000"/>
              </w:rPr>
              <w:t>MissionU</w:t>
            </w:r>
            <w:proofErr w:type="spellEnd"/>
            <w:r w:rsidRPr="00A8243C">
              <w:rPr>
                <w:rFonts w:ascii="Times New Roman" w:hAnsi="Times New Roman"/>
                <w:color w:val="000000"/>
              </w:rPr>
              <w:t xml:space="preserve"> 120, U 500,1- норма ,2-патология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0FA" w:rsidRPr="00A8243C" w:rsidRDefault="00E860FA" w:rsidP="00E860FA">
            <w:pPr>
              <w:rPr>
                <w:rFonts w:ascii="Times New Roman" w:hAnsi="Times New Roman"/>
                <w:color w:val="000000"/>
              </w:rPr>
            </w:pPr>
            <w:r w:rsidRPr="00A8243C"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0FA" w:rsidRPr="00A8243C" w:rsidRDefault="00E860FA" w:rsidP="00E860FA">
            <w:pPr>
              <w:jc w:val="right"/>
              <w:rPr>
                <w:rFonts w:ascii="Times New Roman" w:hAnsi="Times New Roman"/>
                <w:color w:val="000000"/>
              </w:rPr>
            </w:pPr>
            <w:r w:rsidRPr="00A8243C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518" w:type="dxa"/>
          </w:tcPr>
          <w:p w:rsidR="00E860FA" w:rsidRPr="00A8243C" w:rsidRDefault="00E860FA" w:rsidP="00E860FA">
            <w:pPr>
              <w:jc w:val="right"/>
              <w:rPr>
                <w:rFonts w:ascii="Times New Roman" w:hAnsi="Times New Roman"/>
                <w:color w:val="000000"/>
              </w:rPr>
            </w:pPr>
            <w:r w:rsidRPr="00A8243C">
              <w:rPr>
                <w:rFonts w:ascii="Times New Roman" w:hAnsi="Times New Roman"/>
                <w:color w:val="000000"/>
              </w:rPr>
              <w:t>19500</w:t>
            </w:r>
          </w:p>
        </w:tc>
        <w:tc>
          <w:tcPr>
            <w:tcW w:w="1418" w:type="dxa"/>
          </w:tcPr>
          <w:p w:rsidR="00E860FA" w:rsidRDefault="00E860FA" w:rsidP="00E86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390000</w:t>
            </w:r>
          </w:p>
        </w:tc>
      </w:tr>
      <w:tr w:rsidR="00E860FA" w:rsidRPr="008F5BFF" w:rsidTr="009E6950">
        <w:trPr>
          <w:trHeight w:val="1810"/>
        </w:trPr>
        <w:tc>
          <w:tcPr>
            <w:tcW w:w="534" w:type="dxa"/>
          </w:tcPr>
          <w:p w:rsidR="00E860FA" w:rsidRPr="008F5BFF" w:rsidRDefault="00E860FA" w:rsidP="00E860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32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60FA" w:rsidRPr="00B3404F" w:rsidRDefault="00E860FA" w:rsidP="00E860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Шприцы 10</w:t>
            </w:r>
            <w:r w:rsidRPr="00B3404F">
              <w:rPr>
                <w:rFonts w:ascii="Times New Roman" w:hAnsi="Times New Roman"/>
                <w:color w:val="000000"/>
              </w:rPr>
              <w:t>,0 мл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60FA" w:rsidRPr="00B3404F" w:rsidRDefault="00E860FA" w:rsidP="00E860F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B3404F">
              <w:rPr>
                <w:rFonts w:ascii="Times New Roman" w:hAnsi="Times New Roman"/>
                <w:sz w:val="20"/>
                <w:szCs w:val="20"/>
              </w:rPr>
              <w:t>Изделие должно быть зарегистрировано и разрешено к применению в медицинской практике Республики Казахстан</w:t>
            </w:r>
          </w:p>
          <w:p w:rsidR="00E860FA" w:rsidRPr="00B3404F" w:rsidRDefault="00E860FA" w:rsidP="00E860F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B3404F">
              <w:rPr>
                <w:rFonts w:ascii="Times New Roman" w:hAnsi="Times New Roman"/>
                <w:sz w:val="20"/>
                <w:szCs w:val="20"/>
              </w:rPr>
              <w:t>2. Корпус шприца – прозрачный, сделанный из высококачественного, прочного и прозрачного пластика. Должны быть соблюдены следующие параметры:</w:t>
            </w:r>
          </w:p>
          <w:p w:rsidR="00E860FA" w:rsidRPr="00B3404F" w:rsidRDefault="00E860FA" w:rsidP="00E860F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B3404F">
              <w:rPr>
                <w:rFonts w:ascii="Times New Roman" w:hAnsi="Times New Roman"/>
                <w:sz w:val="20"/>
                <w:szCs w:val="20"/>
              </w:rPr>
              <w:t>- четкая, ясно видимая градуировка шкалы, нанесенная нестираемой краской; число единиц выделено крупным шрифтом;</w:t>
            </w:r>
          </w:p>
          <w:p w:rsidR="00E860FA" w:rsidRPr="00B3404F" w:rsidRDefault="00E860FA" w:rsidP="00E860F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B3404F">
              <w:rPr>
                <w:rFonts w:ascii="Times New Roman" w:hAnsi="Times New Roman"/>
                <w:sz w:val="20"/>
                <w:szCs w:val="20"/>
              </w:rPr>
              <w:t xml:space="preserve">- стерильно, нетоксично, </w:t>
            </w:r>
            <w:proofErr w:type="spellStart"/>
            <w:r w:rsidRPr="00B3404F">
              <w:rPr>
                <w:rFonts w:ascii="Times New Roman" w:hAnsi="Times New Roman"/>
                <w:sz w:val="20"/>
                <w:szCs w:val="20"/>
              </w:rPr>
              <w:t>апирогенно</w:t>
            </w:r>
            <w:proofErr w:type="spellEnd"/>
            <w:r w:rsidRPr="00B3404F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E860FA" w:rsidRPr="00B3404F" w:rsidRDefault="00E860FA" w:rsidP="00E860F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B3404F">
              <w:rPr>
                <w:rFonts w:ascii="Times New Roman" w:hAnsi="Times New Roman"/>
                <w:sz w:val="20"/>
                <w:szCs w:val="20"/>
              </w:rPr>
              <w:t>- должны быть указаны дата выпуска и срок годности;</w:t>
            </w:r>
          </w:p>
          <w:p w:rsidR="00E860FA" w:rsidRPr="00B3404F" w:rsidRDefault="00E860FA" w:rsidP="00E860F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B3404F">
              <w:rPr>
                <w:rFonts w:ascii="Times New Roman" w:hAnsi="Times New Roman"/>
                <w:sz w:val="20"/>
                <w:szCs w:val="20"/>
              </w:rPr>
              <w:t>3. - срок годности не менее 5 лет, к моменту поставки – не менее 80% срока годности от срока годности завода изготовителя.</w:t>
            </w:r>
          </w:p>
          <w:p w:rsidR="00E860FA" w:rsidRPr="00B3404F" w:rsidRDefault="00E860FA" w:rsidP="00E860F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B3404F">
              <w:rPr>
                <w:rFonts w:ascii="Times New Roman" w:hAnsi="Times New Roman"/>
                <w:sz w:val="20"/>
                <w:szCs w:val="20"/>
              </w:rPr>
              <w:t>4. Игла с трехгранной лазерной заточкой, с покрытием, позволяющей сделать инъекцию безболезненной.</w:t>
            </w:r>
          </w:p>
          <w:p w:rsidR="00E860FA" w:rsidRPr="00B3404F" w:rsidRDefault="00E860FA" w:rsidP="00E860F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B3404F">
              <w:rPr>
                <w:rFonts w:ascii="Times New Roman" w:hAnsi="Times New Roman"/>
                <w:sz w:val="20"/>
                <w:szCs w:val="20"/>
              </w:rPr>
              <w:t xml:space="preserve">5. Высокая степень плавности движения поршня и герметичность шприца. </w:t>
            </w:r>
          </w:p>
          <w:p w:rsidR="00E860FA" w:rsidRPr="00B3404F" w:rsidRDefault="00E860FA" w:rsidP="00E860F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B3404F">
              <w:rPr>
                <w:rFonts w:ascii="Times New Roman" w:hAnsi="Times New Roman"/>
                <w:sz w:val="20"/>
                <w:szCs w:val="20"/>
              </w:rPr>
              <w:t xml:space="preserve">6. Модифицированный упор для пальцев, имеющий особую ребристость, позволяет надежно удерживать шприц во время инъекции. </w:t>
            </w:r>
          </w:p>
          <w:p w:rsidR="00E860FA" w:rsidRPr="00B3404F" w:rsidRDefault="00E860FA" w:rsidP="00E860F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B3404F">
              <w:rPr>
                <w:rFonts w:ascii="Times New Roman" w:hAnsi="Times New Roman"/>
                <w:sz w:val="20"/>
                <w:szCs w:val="20"/>
              </w:rPr>
              <w:t>7. Наличие предохранительного кольца обязательно.</w:t>
            </w:r>
          </w:p>
          <w:p w:rsidR="00E860FA" w:rsidRPr="00B3404F" w:rsidRDefault="00E860FA" w:rsidP="00E860FA">
            <w:pPr>
              <w:rPr>
                <w:rFonts w:ascii="Times New Roman" w:hAnsi="Times New Roman"/>
                <w:sz w:val="20"/>
                <w:szCs w:val="20"/>
              </w:rPr>
            </w:pPr>
            <w:r w:rsidRPr="00B3404F">
              <w:rPr>
                <w:rFonts w:ascii="Times New Roman" w:hAnsi="Times New Roman"/>
                <w:sz w:val="20"/>
                <w:szCs w:val="20"/>
              </w:rPr>
              <w:t>8. Шприцы в индивидуальной упаковке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60FA" w:rsidRPr="00B3404F" w:rsidRDefault="00E860FA" w:rsidP="00E860FA">
            <w:pPr>
              <w:rPr>
                <w:rFonts w:ascii="Times New Roman" w:hAnsi="Times New Roman"/>
                <w:color w:val="000000"/>
              </w:rPr>
            </w:pPr>
            <w:r w:rsidRPr="00B3404F">
              <w:rPr>
                <w:rFonts w:ascii="Times New Roman" w:hAnsi="Times New Roman"/>
                <w:color w:val="000000"/>
              </w:rPr>
              <w:t>штук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60FA" w:rsidRPr="00B3404F" w:rsidRDefault="00E860FA" w:rsidP="00E860FA">
            <w:pPr>
              <w:jc w:val="right"/>
              <w:rPr>
                <w:rFonts w:ascii="Times New Roman" w:hAnsi="Times New Roman"/>
                <w:color w:val="000000"/>
                <w:lang w:val="kk-KZ"/>
              </w:rPr>
            </w:pPr>
            <w:r w:rsidRPr="00B3404F">
              <w:rPr>
                <w:rFonts w:ascii="Times New Roman" w:hAnsi="Times New Roman"/>
                <w:color w:val="000000"/>
                <w:lang w:val="kk-KZ"/>
              </w:rPr>
              <w:t>30000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860FA" w:rsidRPr="00B3404F" w:rsidRDefault="00E860FA" w:rsidP="00E860FA">
            <w:pPr>
              <w:jc w:val="right"/>
              <w:rPr>
                <w:rFonts w:ascii="Times New Roman" w:hAnsi="Times New Roman"/>
                <w:color w:val="000000"/>
              </w:rPr>
            </w:pPr>
            <w:r w:rsidRPr="00B3404F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418" w:type="dxa"/>
          </w:tcPr>
          <w:p w:rsidR="00E860FA" w:rsidRDefault="00E860FA" w:rsidP="00E86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750000</w:t>
            </w:r>
          </w:p>
        </w:tc>
      </w:tr>
      <w:tr w:rsidR="00E860FA" w:rsidRPr="008F5BFF" w:rsidTr="00147B69">
        <w:trPr>
          <w:trHeight w:val="1810"/>
        </w:trPr>
        <w:tc>
          <w:tcPr>
            <w:tcW w:w="534" w:type="dxa"/>
          </w:tcPr>
          <w:p w:rsidR="00E860FA" w:rsidRPr="008F5BFF" w:rsidRDefault="00E860FA" w:rsidP="00E860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0FA" w:rsidRPr="00A8243C" w:rsidRDefault="00E860FA" w:rsidP="00E860FA">
            <w:pPr>
              <w:rPr>
                <w:rFonts w:ascii="Times New Roman" w:hAnsi="Times New Roman"/>
                <w:color w:val="000000"/>
              </w:rPr>
            </w:pPr>
            <w:r w:rsidRPr="00A8243C">
              <w:rPr>
                <w:rFonts w:ascii="Times New Roman" w:hAnsi="Times New Roman"/>
                <w:color w:val="000000"/>
              </w:rPr>
              <w:t xml:space="preserve">Контроль для мочевого анализатора </w:t>
            </w:r>
            <w:proofErr w:type="spellStart"/>
            <w:r w:rsidRPr="00A8243C">
              <w:rPr>
                <w:rFonts w:ascii="Times New Roman" w:hAnsi="Times New Roman"/>
                <w:color w:val="000000"/>
              </w:rPr>
              <w:t>Mission</w:t>
            </w:r>
            <w:proofErr w:type="spellEnd"/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0FA" w:rsidRPr="00A8243C" w:rsidRDefault="00E860FA" w:rsidP="00E860FA">
            <w:pPr>
              <w:rPr>
                <w:rFonts w:ascii="Times New Roman" w:hAnsi="Times New Roman"/>
                <w:color w:val="000000"/>
              </w:rPr>
            </w:pPr>
            <w:r w:rsidRPr="00A8243C">
              <w:rPr>
                <w:rFonts w:ascii="Times New Roman" w:hAnsi="Times New Roman"/>
                <w:color w:val="000000"/>
              </w:rPr>
              <w:t xml:space="preserve">Контрольная жидкость во флаконе для мочевого анализатора  </w:t>
            </w:r>
            <w:proofErr w:type="spellStart"/>
            <w:r w:rsidRPr="00A8243C">
              <w:rPr>
                <w:rFonts w:ascii="Times New Roman" w:hAnsi="Times New Roman"/>
                <w:color w:val="000000"/>
              </w:rPr>
              <w:t>MissionU</w:t>
            </w:r>
            <w:proofErr w:type="spellEnd"/>
            <w:r w:rsidRPr="00A8243C">
              <w:rPr>
                <w:rFonts w:ascii="Times New Roman" w:hAnsi="Times New Roman"/>
                <w:color w:val="000000"/>
              </w:rPr>
              <w:t xml:space="preserve"> 120, U 500,1- норма ,2-патология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0FA" w:rsidRPr="00A8243C" w:rsidRDefault="00E860FA" w:rsidP="00E860FA">
            <w:pPr>
              <w:rPr>
                <w:rFonts w:ascii="Times New Roman" w:hAnsi="Times New Roman"/>
                <w:color w:val="000000"/>
              </w:rPr>
            </w:pPr>
            <w:r w:rsidRPr="00A8243C"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0FA" w:rsidRPr="00A8243C" w:rsidRDefault="00E860FA" w:rsidP="00E860FA">
            <w:pPr>
              <w:jc w:val="right"/>
              <w:rPr>
                <w:rFonts w:ascii="Times New Roman" w:hAnsi="Times New Roman"/>
                <w:color w:val="000000"/>
              </w:rPr>
            </w:pPr>
            <w:r w:rsidRPr="00A8243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0FA" w:rsidRPr="00A8243C" w:rsidRDefault="00E860FA" w:rsidP="00E860FA">
            <w:pPr>
              <w:jc w:val="right"/>
              <w:rPr>
                <w:rFonts w:ascii="Times New Roman" w:hAnsi="Times New Roman"/>
                <w:color w:val="000000"/>
              </w:rPr>
            </w:pPr>
            <w:r w:rsidRPr="00A8243C">
              <w:rPr>
                <w:rFonts w:ascii="Times New Roman" w:hAnsi="Times New Roman"/>
                <w:color w:val="000000"/>
              </w:rPr>
              <w:t>5500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0FA" w:rsidRPr="00A8243C" w:rsidRDefault="00E860FA" w:rsidP="00E860FA">
            <w:pPr>
              <w:jc w:val="right"/>
              <w:rPr>
                <w:rFonts w:ascii="Times New Roman" w:hAnsi="Times New Roman"/>
                <w:color w:val="000000"/>
              </w:rPr>
            </w:pPr>
            <w:r w:rsidRPr="00A8243C">
              <w:rPr>
                <w:rFonts w:ascii="Times New Roman" w:hAnsi="Times New Roman"/>
                <w:color w:val="000000"/>
              </w:rPr>
              <w:t>16500</w:t>
            </w:r>
          </w:p>
        </w:tc>
      </w:tr>
      <w:tr w:rsidR="00E860FA" w:rsidRPr="008F5BFF" w:rsidTr="00693136">
        <w:trPr>
          <w:trHeight w:val="1810"/>
        </w:trPr>
        <w:tc>
          <w:tcPr>
            <w:tcW w:w="534" w:type="dxa"/>
            <w:tcBorders>
              <w:right w:val="single" w:sz="4" w:space="0" w:color="auto"/>
            </w:tcBorders>
          </w:tcPr>
          <w:p w:rsidR="00E860FA" w:rsidRPr="008F5BFF" w:rsidRDefault="00E860FA" w:rsidP="00E860F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0FA" w:rsidRPr="00A8243C" w:rsidRDefault="00E860FA" w:rsidP="00E860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0FA" w:rsidRPr="00693136" w:rsidRDefault="00E860FA" w:rsidP="00E860FA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 xml:space="preserve">Итог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0FA" w:rsidRPr="00A8243C" w:rsidRDefault="00E860FA" w:rsidP="00E860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0FA" w:rsidRPr="00A8243C" w:rsidRDefault="00E860FA" w:rsidP="00E860FA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18" w:type="dxa"/>
          </w:tcPr>
          <w:p w:rsidR="00E860FA" w:rsidRPr="00A8243C" w:rsidRDefault="00E860FA" w:rsidP="00E860FA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</w:tcPr>
          <w:p w:rsidR="00E860FA" w:rsidRDefault="00E860FA" w:rsidP="00E86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0FA">
              <w:rPr>
                <w:rFonts w:ascii="Calibri" w:hAnsi="Calibri" w:cs="Calibri"/>
                <w:color w:val="000000"/>
              </w:rPr>
              <w:t>2</w:t>
            </w:r>
            <w:r>
              <w:rPr>
                <w:rFonts w:ascii="Calibri" w:hAnsi="Calibri" w:cs="Calibri"/>
                <w:color w:val="000000"/>
                <w:lang w:val="kk-KZ"/>
              </w:rPr>
              <w:t xml:space="preserve"> </w:t>
            </w:r>
            <w:r w:rsidRPr="00E860FA">
              <w:rPr>
                <w:rFonts w:ascii="Calibri" w:hAnsi="Calibri" w:cs="Calibri"/>
                <w:color w:val="000000"/>
              </w:rPr>
              <w:t>764</w:t>
            </w:r>
            <w:r>
              <w:rPr>
                <w:rFonts w:ascii="Calibri" w:hAnsi="Calibri" w:cs="Calibri"/>
                <w:color w:val="000000"/>
                <w:lang w:val="kk-KZ"/>
              </w:rPr>
              <w:t xml:space="preserve"> </w:t>
            </w:r>
            <w:bookmarkStart w:id="0" w:name="_GoBack"/>
            <w:bookmarkEnd w:id="0"/>
            <w:r w:rsidRPr="00E860FA">
              <w:rPr>
                <w:rFonts w:ascii="Calibri" w:hAnsi="Calibri" w:cs="Calibri"/>
                <w:color w:val="000000"/>
              </w:rPr>
              <w:t>681</w:t>
            </w:r>
          </w:p>
        </w:tc>
      </w:tr>
    </w:tbl>
    <w:p w:rsidR="00590984" w:rsidRDefault="00590984"/>
    <w:p w:rsidR="00E860FA" w:rsidRDefault="00E860FA"/>
    <w:p w:rsidR="00693136" w:rsidRDefault="00693136"/>
    <w:p w:rsidR="000E69D0" w:rsidRDefault="000E69D0"/>
    <w:p w:rsidR="000E69D0" w:rsidRPr="005C4849" w:rsidRDefault="00D355F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0E69D0" w:rsidRPr="009D0C8B" w:rsidRDefault="000E69D0">
      <w:pPr>
        <w:rPr>
          <w:rFonts w:ascii="Times New Roman" w:hAnsi="Times New Roman" w:cs="Times New Roman"/>
          <w:b/>
          <w:sz w:val="24"/>
          <w:szCs w:val="24"/>
        </w:rPr>
      </w:pPr>
      <w:r w:rsidRPr="005C484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sectPr w:rsidR="000E69D0" w:rsidRPr="009D0C8B" w:rsidSect="009C4BD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372"/>
    <w:rsid w:val="000B2389"/>
    <w:rsid w:val="000E69D0"/>
    <w:rsid w:val="00134FD8"/>
    <w:rsid w:val="001A15AC"/>
    <w:rsid w:val="001B0B0A"/>
    <w:rsid w:val="00221EE3"/>
    <w:rsid w:val="002723A0"/>
    <w:rsid w:val="002E7714"/>
    <w:rsid w:val="0038055C"/>
    <w:rsid w:val="003C0592"/>
    <w:rsid w:val="003C3729"/>
    <w:rsid w:val="003D69AE"/>
    <w:rsid w:val="00417810"/>
    <w:rsid w:val="004E3554"/>
    <w:rsid w:val="004F5628"/>
    <w:rsid w:val="00501177"/>
    <w:rsid w:val="00565372"/>
    <w:rsid w:val="00590984"/>
    <w:rsid w:val="005C4849"/>
    <w:rsid w:val="00693136"/>
    <w:rsid w:val="006E52D1"/>
    <w:rsid w:val="0071542C"/>
    <w:rsid w:val="0072309B"/>
    <w:rsid w:val="0080776B"/>
    <w:rsid w:val="008E7E43"/>
    <w:rsid w:val="008F50B8"/>
    <w:rsid w:val="008F5BFF"/>
    <w:rsid w:val="00923AB9"/>
    <w:rsid w:val="009826EE"/>
    <w:rsid w:val="009C4BD9"/>
    <w:rsid w:val="009D0C8B"/>
    <w:rsid w:val="00A63BFC"/>
    <w:rsid w:val="00A6508B"/>
    <w:rsid w:val="00A84E6A"/>
    <w:rsid w:val="00B52761"/>
    <w:rsid w:val="00BB6E4B"/>
    <w:rsid w:val="00BC1954"/>
    <w:rsid w:val="00BD05D9"/>
    <w:rsid w:val="00CC3DF7"/>
    <w:rsid w:val="00D00F4E"/>
    <w:rsid w:val="00D01B1B"/>
    <w:rsid w:val="00D23543"/>
    <w:rsid w:val="00D355F6"/>
    <w:rsid w:val="00D50B20"/>
    <w:rsid w:val="00DB012E"/>
    <w:rsid w:val="00E24E31"/>
    <w:rsid w:val="00E860FA"/>
    <w:rsid w:val="00F45E87"/>
    <w:rsid w:val="00F905CE"/>
    <w:rsid w:val="00FB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2200C"/>
  <w15:docId w15:val="{D58A96C7-5881-47FA-B88F-04604AEEE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761"/>
  </w:style>
  <w:style w:type="paragraph" w:styleId="1">
    <w:name w:val="heading 1"/>
    <w:basedOn w:val="a"/>
    <w:next w:val="a"/>
    <w:link w:val="10"/>
    <w:uiPriority w:val="9"/>
    <w:qFormat/>
    <w:rsid w:val="009C4B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C4B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Placeholder Text"/>
    <w:basedOn w:val="a0"/>
    <w:uiPriority w:val="99"/>
    <w:semiHidden/>
    <w:rsid w:val="00A6508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65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508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63B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3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Руслан</cp:lastModifiedBy>
  <cp:revision>3</cp:revision>
  <dcterms:created xsi:type="dcterms:W3CDTF">2023-03-02T07:42:00Z</dcterms:created>
  <dcterms:modified xsi:type="dcterms:W3CDTF">2023-03-02T07:49:00Z</dcterms:modified>
</cp:coreProperties>
</file>